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413F0" w14:textId="77777777" w:rsidR="00693CE5" w:rsidRDefault="00F2581A">
      <w:pPr>
        <w:rPr>
          <w:noProof/>
        </w:rPr>
      </w:pPr>
      <w:r>
        <w:rPr>
          <w:noProof/>
        </w:rPr>
        <w:drawing>
          <wp:inline distT="0" distB="0" distL="0" distR="0" wp14:anchorId="7BC8DFC3" wp14:editId="643D2D6E">
            <wp:extent cx="6941820" cy="2339340"/>
            <wp:effectExtent l="0" t="0" r="0" b="3810"/>
            <wp:docPr id="2" name="Picture 2" descr="C:\Users\Mary\AppData\Local\Microsoft\Windows\INetCache\Content.Word\fslac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y\AppData\Local\Microsoft\Windows\INetCache\Content.Word\fslac_banne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02660" cy="2393542"/>
                    </a:xfrm>
                    <a:prstGeom prst="rect">
                      <a:avLst/>
                    </a:prstGeom>
                    <a:noFill/>
                    <a:ln>
                      <a:noFill/>
                    </a:ln>
                  </pic:spPr>
                </pic:pic>
              </a:graphicData>
            </a:graphic>
          </wp:inline>
        </w:drawing>
      </w:r>
    </w:p>
    <w:p w14:paraId="48FF6672" w14:textId="0A68F64E" w:rsidR="00EB02FF" w:rsidRDefault="00EB02FF" w:rsidP="00EB02FF">
      <w:pPr>
        <w:ind w:firstLine="720"/>
        <w:jc w:val="center"/>
        <w:rPr>
          <w:rFonts w:ascii="Arial" w:hAnsi="Arial"/>
          <w:b/>
          <w:sz w:val="28"/>
        </w:rPr>
      </w:pPr>
    </w:p>
    <w:p w14:paraId="77BDB5D2" w14:textId="77777777" w:rsidR="00C6718F" w:rsidRPr="00EB02FF" w:rsidRDefault="00C6718F" w:rsidP="00EB02FF">
      <w:pPr>
        <w:ind w:firstLine="720"/>
        <w:jc w:val="center"/>
        <w:rPr>
          <w:rFonts w:ascii="Arial" w:hAnsi="Arial"/>
          <w:b/>
          <w:sz w:val="28"/>
        </w:rPr>
      </w:pPr>
    </w:p>
    <w:p w14:paraId="090A07AC" w14:textId="498488FE" w:rsidR="00EB02FF" w:rsidRPr="00EB02FF" w:rsidRDefault="00EB02FF" w:rsidP="00EB02FF">
      <w:pPr>
        <w:ind w:firstLine="720"/>
        <w:jc w:val="center"/>
        <w:rPr>
          <w:rFonts w:ascii="Arial" w:hAnsi="Arial"/>
          <w:b/>
          <w:sz w:val="28"/>
        </w:rPr>
      </w:pPr>
      <w:r w:rsidRPr="00EB02FF">
        <w:rPr>
          <w:rFonts w:ascii="Arial" w:hAnsi="Arial"/>
          <w:b/>
          <w:sz w:val="28"/>
        </w:rPr>
        <w:t>B</w:t>
      </w:r>
      <w:r w:rsidR="000C3657">
        <w:rPr>
          <w:rFonts w:ascii="Arial" w:hAnsi="Arial"/>
          <w:b/>
          <w:sz w:val="28"/>
        </w:rPr>
        <w:t>onjour</w:t>
      </w:r>
      <w:r>
        <w:rPr>
          <w:rFonts w:ascii="Arial" w:hAnsi="Arial"/>
          <w:b/>
          <w:sz w:val="28"/>
        </w:rPr>
        <w:t>!</w:t>
      </w:r>
    </w:p>
    <w:p w14:paraId="675FE0B6" w14:textId="7C88678A" w:rsidR="00EB02FF" w:rsidRDefault="00EB02FF" w:rsidP="00EB02FF">
      <w:pPr>
        <w:jc w:val="both"/>
        <w:rPr>
          <w:rFonts w:ascii="Arial" w:hAnsi="Arial"/>
        </w:rPr>
      </w:pPr>
    </w:p>
    <w:p w14:paraId="17F90F39" w14:textId="77777777" w:rsidR="000C3657" w:rsidRDefault="000C3657" w:rsidP="00EB02FF">
      <w:pPr>
        <w:jc w:val="both"/>
        <w:rPr>
          <w:rFonts w:ascii="Arial" w:hAnsi="Arial"/>
        </w:rPr>
      </w:pPr>
    </w:p>
    <w:p w14:paraId="643C820D" w14:textId="77777777" w:rsidR="00EB02FF" w:rsidRDefault="00EB02FF" w:rsidP="00EB02FF">
      <w:pPr>
        <w:pStyle w:val="Heading1"/>
        <w:ind w:firstLine="0"/>
        <w:jc w:val="both"/>
        <w:rPr>
          <w:rFonts w:ascii="Arial" w:hAnsi="Arial"/>
          <w:b w:val="0"/>
        </w:rPr>
      </w:pPr>
      <w:r>
        <w:rPr>
          <w:rFonts w:ascii="Arial" w:hAnsi="Arial"/>
          <w:b w:val="0"/>
        </w:rPr>
        <w:t>The French as a Second Language Advisory Committee (FSLAC) is a parent advisory committee of the Toronto District School Board (TDSB). We’re here to support parents and to be your voice on French programs at the Board.</w:t>
      </w:r>
    </w:p>
    <w:p w14:paraId="0056280F" w14:textId="67F2EA7A" w:rsidR="00EB02FF" w:rsidRDefault="00EB02FF" w:rsidP="00EB02FF">
      <w:pPr>
        <w:pStyle w:val="Heading1"/>
        <w:jc w:val="both"/>
        <w:rPr>
          <w:rFonts w:ascii="Arial" w:hAnsi="Arial"/>
          <w:b w:val="0"/>
        </w:rPr>
      </w:pPr>
    </w:p>
    <w:p w14:paraId="6D1A352A" w14:textId="77777777" w:rsidR="00C6718F" w:rsidRPr="00C6718F" w:rsidRDefault="00C6718F" w:rsidP="00C6718F"/>
    <w:p w14:paraId="044B7A2E" w14:textId="77777777" w:rsidR="00EB02FF" w:rsidRDefault="00EB02FF" w:rsidP="00EB02FF">
      <w:pPr>
        <w:pStyle w:val="Heading1"/>
        <w:ind w:firstLine="0"/>
        <w:jc w:val="both"/>
        <w:rPr>
          <w:rFonts w:ascii="Arial" w:hAnsi="Arial"/>
          <w:b w:val="0"/>
        </w:rPr>
      </w:pPr>
      <w:r>
        <w:rPr>
          <w:rFonts w:ascii="Arial" w:hAnsi="Arial"/>
          <w:b w:val="0"/>
        </w:rPr>
        <w:t>The FSLAC is comprised of parent representatives and alternates elected by each ward council, a parent co-chair elected by FSLAC parent members, a trustee co-chair and designated TDSB staff. We meet every four to six weeks during the school year at the TDSB offices at 5050 Yonge St. You are welcome to attend these meetings, meet other parents of students in French Programs, network, discuss issues and new ideas, voice concerns and hear about initiatives in FSL from staff.</w:t>
      </w:r>
    </w:p>
    <w:p w14:paraId="5E9AE910" w14:textId="77777777" w:rsidR="00EB02FF" w:rsidRDefault="00EB02FF" w:rsidP="00EB02FF">
      <w:pPr>
        <w:jc w:val="both"/>
        <w:rPr>
          <w:rFonts w:ascii="Arial" w:hAnsi="Arial"/>
          <w:sz w:val="24"/>
        </w:rPr>
      </w:pPr>
    </w:p>
    <w:p w14:paraId="5C83C5F8" w14:textId="7AA1827C" w:rsidR="000C3657" w:rsidRDefault="00EB02FF" w:rsidP="00EB02FF">
      <w:pPr>
        <w:ind w:left="720"/>
        <w:jc w:val="both"/>
        <w:rPr>
          <w:rFonts w:ascii="Arial" w:hAnsi="Arial"/>
          <w:sz w:val="24"/>
        </w:rPr>
      </w:pPr>
      <w:r>
        <w:rPr>
          <w:rFonts w:ascii="Arial" w:hAnsi="Arial"/>
          <w:sz w:val="24"/>
        </w:rPr>
        <w:t xml:space="preserve">Our webpage </w:t>
      </w:r>
      <w:hyperlink r:id="rId5" w:history="1">
        <w:r>
          <w:rPr>
            <w:rStyle w:val="Hyperlink"/>
            <w:rFonts w:ascii="Arial" w:hAnsi="Arial"/>
            <w:sz w:val="24"/>
          </w:rPr>
          <w:t>www</w:t>
        </w:r>
        <w:bookmarkStart w:id="0" w:name="_Hlt189320814"/>
        <w:r>
          <w:rPr>
            <w:rStyle w:val="Hyperlink"/>
            <w:rFonts w:ascii="Arial" w:hAnsi="Arial"/>
            <w:sz w:val="24"/>
          </w:rPr>
          <w:t>.</w:t>
        </w:r>
        <w:bookmarkEnd w:id="0"/>
        <w:r>
          <w:rPr>
            <w:rStyle w:val="Hyperlink"/>
            <w:rFonts w:ascii="Arial" w:hAnsi="Arial"/>
            <w:sz w:val="24"/>
          </w:rPr>
          <w:t>tdsb.on.ca/fslac</w:t>
        </w:r>
      </w:hyperlink>
      <w:r>
        <w:rPr>
          <w:rFonts w:ascii="Arial" w:hAnsi="Arial"/>
          <w:sz w:val="24"/>
        </w:rPr>
        <w:t xml:space="preserve"> has information about French programs and policies as well as links to useful resources for helping children succeed in French.</w:t>
      </w:r>
      <w:r w:rsidR="000C3657">
        <w:rPr>
          <w:rFonts w:ascii="Arial" w:hAnsi="Arial"/>
          <w:sz w:val="24"/>
        </w:rPr>
        <w:t xml:space="preserve"> </w:t>
      </w:r>
    </w:p>
    <w:p w14:paraId="2117D865" w14:textId="77777777" w:rsidR="00C6718F" w:rsidRDefault="00C6718F" w:rsidP="00EB02FF">
      <w:pPr>
        <w:ind w:left="720"/>
        <w:jc w:val="both"/>
        <w:rPr>
          <w:rFonts w:ascii="Arial" w:hAnsi="Arial"/>
          <w:sz w:val="24"/>
        </w:rPr>
      </w:pPr>
    </w:p>
    <w:p w14:paraId="77EBF56B" w14:textId="3EE7BD46" w:rsidR="00EB02FF" w:rsidRDefault="00C6718F" w:rsidP="00EB02FF">
      <w:pPr>
        <w:ind w:left="720"/>
        <w:jc w:val="both"/>
        <w:rPr>
          <w:rFonts w:ascii="Arial" w:hAnsi="Arial"/>
          <w:sz w:val="24"/>
          <w:szCs w:val="24"/>
        </w:rPr>
      </w:pPr>
      <w:r>
        <w:rPr>
          <w:rFonts w:ascii="Arial" w:hAnsi="Arial"/>
          <w:sz w:val="24"/>
          <w:szCs w:val="24"/>
        </w:rPr>
        <w:t>Please j</w:t>
      </w:r>
      <w:r w:rsidR="00AB76B5">
        <w:rPr>
          <w:rFonts w:ascii="Arial" w:hAnsi="Arial"/>
          <w:sz w:val="24"/>
          <w:szCs w:val="24"/>
        </w:rPr>
        <w:t>oin</w:t>
      </w:r>
      <w:r w:rsidR="000C3657">
        <w:rPr>
          <w:rFonts w:ascii="Arial" w:hAnsi="Arial"/>
          <w:sz w:val="24"/>
          <w:szCs w:val="24"/>
        </w:rPr>
        <w:t xml:space="preserve"> our e-mail list</w:t>
      </w:r>
      <w:r>
        <w:rPr>
          <w:rFonts w:ascii="Arial" w:hAnsi="Arial"/>
          <w:sz w:val="24"/>
          <w:szCs w:val="24"/>
        </w:rPr>
        <w:t>. G</w:t>
      </w:r>
      <w:r w:rsidR="00AB76B5">
        <w:rPr>
          <w:rFonts w:ascii="Arial" w:hAnsi="Arial"/>
          <w:sz w:val="24"/>
          <w:szCs w:val="24"/>
        </w:rPr>
        <w:t>o to</w:t>
      </w:r>
      <w:r w:rsidR="000C3657">
        <w:rPr>
          <w:rFonts w:ascii="Arial" w:hAnsi="Arial"/>
          <w:sz w:val="24"/>
          <w:szCs w:val="24"/>
        </w:rPr>
        <w:t xml:space="preserve"> </w:t>
      </w:r>
      <w:r w:rsidR="000C3657" w:rsidRPr="000C3657">
        <w:rPr>
          <w:rFonts w:ascii="Arial" w:hAnsi="Arial"/>
          <w:sz w:val="24"/>
          <w:szCs w:val="24"/>
        </w:rPr>
        <w:t xml:space="preserve"> </w:t>
      </w:r>
      <w:hyperlink r:id="rId6" w:history="1">
        <w:r w:rsidR="000C3657" w:rsidRPr="000C3657">
          <w:rPr>
            <w:rStyle w:val="Hyperlink"/>
            <w:rFonts w:ascii="Arial" w:hAnsi="Arial"/>
            <w:sz w:val="24"/>
            <w:szCs w:val="24"/>
          </w:rPr>
          <w:t>www.tdsb.on.ca/fslac</w:t>
        </w:r>
      </w:hyperlink>
      <w:r w:rsidR="000C3657" w:rsidRPr="000C3657">
        <w:rPr>
          <w:rFonts w:ascii="Arial" w:hAnsi="Arial"/>
          <w:sz w:val="24"/>
          <w:szCs w:val="24"/>
        </w:rPr>
        <w:t xml:space="preserve"> </w:t>
      </w:r>
      <w:r w:rsidR="00AB76B5">
        <w:rPr>
          <w:rFonts w:ascii="Arial" w:hAnsi="Arial"/>
          <w:sz w:val="24"/>
          <w:szCs w:val="24"/>
        </w:rPr>
        <w:t>and c</w:t>
      </w:r>
      <w:r w:rsidR="000C3657">
        <w:rPr>
          <w:rFonts w:ascii="Arial" w:hAnsi="Arial"/>
          <w:sz w:val="24"/>
          <w:szCs w:val="24"/>
        </w:rPr>
        <w:t>lick</w:t>
      </w:r>
      <w:r w:rsidR="000C3657" w:rsidRPr="000C3657">
        <w:rPr>
          <w:rFonts w:ascii="Arial" w:hAnsi="Arial"/>
          <w:sz w:val="24"/>
          <w:szCs w:val="24"/>
        </w:rPr>
        <w:t xml:space="preserve"> on the orange button</w:t>
      </w:r>
      <w:r w:rsidR="000C3657">
        <w:rPr>
          <w:rFonts w:ascii="Arial" w:hAnsi="Arial"/>
          <w:sz w:val="24"/>
          <w:szCs w:val="24"/>
        </w:rPr>
        <w:t>.</w:t>
      </w:r>
    </w:p>
    <w:p w14:paraId="53D9DCA8" w14:textId="77777777" w:rsidR="00C6718F" w:rsidRPr="000C3657" w:rsidRDefault="00C6718F" w:rsidP="00EB02FF">
      <w:pPr>
        <w:ind w:left="720"/>
        <w:jc w:val="both"/>
        <w:rPr>
          <w:rFonts w:ascii="Arial" w:hAnsi="Arial"/>
          <w:sz w:val="24"/>
          <w:szCs w:val="24"/>
        </w:rPr>
      </w:pPr>
    </w:p>
    <w:p w14:paraId="6A6414AA" w14:textId="77777777" w:rsidR="00EB02FF" w:rsidRDefault="00EB02FF" w:rsidP="00EB02FF">
      <w:pPr>
        <w:pStyle w:val="Heading1"/>
        <w:ind w:firstLine="0"/>
        <w:jc w:val="both"/>
        <w:rPr>
          <w:rFonts w:ascii="Arial" w:hAnsi="Arial"/>
          <w:b w:val="0"/>
        </w:rPr>
      </w:pPr>
      <w:r>
        <w:rPr>
          <w:rFonts w:ascii="Arial" w:hAnsi="Arial"/>
        </w:rPr>
        <w:t>Our Mission</w:t>
      </w:r>
      <w:r>
        <w:rPr>
          <w:rFonts w:ascii="Arial" w:hAnsi="Arial"/>
          <w:b w:val="0"/>
        </w:rPr>
        <w:t xml:space="preserve"> is to consult with and advise the Board on French as a Second Language matters. As a Board community advisory committee, the FSLAC will contribute to the work of trustees and staff. This partnership of trustees, staff and parents will foster excellence and growth in FSL programs at the Board.</w:t>
      </w:r>
    </w:p>
    <w:p w14:paraId="1C79B772" w14:textId="77777777" w:rsidR="00EB02FF" w:rsidRDefault="00EB02FF" w:rsidP="00EB02FF">
      <w:pPr>
        <w:jc w:val="both"/>
        <w:rPr>
          <w:rFonts w:ascii="Arial" w:hAnsi="Arial"/>
          <w:sz w:val="24"/>
        </w:rPr>
      </w:pPr>
    </w:p>
    <w:p w14:paraId="047F434B" w14:textId="67B491DB" w:rsidR="00F2581A" w:rsidRDefault="000C3657" w:rsidP="00EB02FF">
      <w:pPr>
        <w:pStyle w:val="Heading1"/>
        <w:ind w:firstLine="0"/>
        <w:jc w:val="both"/>
        <w:rPr>
          <w:noProof/>
        </w:rPr>
      </w:pPr>
      <w:r>
        <w:rPr>
          <w:rFonts w:ascii="Arial" w:hAnsi="Arial"/>
          <w:b w:val="0"/>
        </w:rPr>
        <w:t>The F</w:t>
      </w:r>
      <w:bookmarkStart w:id="1" w:name="_GoBack"/>
      <w:bookmarkEnd w:id="1"/>
      <w:r>
        <w:rPr>
          <w:rFonts w:ascii="Arial" w:hAnsi="Arial"/>
          <w:b w:val="0"/>
        </w:rPr>
        <w:t>SLAC can be reached at</w:t>
      </w:r>
      <w:r w:rsidR="00EB02FF">
        <w:rPr>
          <w:rFonts w:ascii="Arial" w:hAnsi="Arial"/>
          <w:b w:val="0"/>
        </w:rPr>
        <w:t xml:space="preserve">: </w:t>
      </w:r>
      <w:hyperlink r:id="rId7" w:history="1">
        <w:r w:rsidR="00EB02FF">
          <w:rPr>
            <w:rStyle w:val="Hyperlink"/>
            <w:rFonts w:ascii="Arial" w:hAnsi="Arial"/>
            <w:b w:val="0"/>
          </w:rPr>
          <w:t>fslactoronto@gmail.com</w:t>
        </w:r>
      </w:hyperlink>
      <w:r w:rsidR="00EB02FF">
        <w:rPr>
          <w:rFonts w:ascii="Arial" w:hAnsi="Arial"/>
          <w:b w:val="0"/>
        </w:rPr>
        <w:t>.</w:t>
      </w:r>
    </w:p>
    <w:p w14:paraId="21455489" w14:textId="77777777" w:rsidR="00F2581A" w:rsidRDefault="00F2581A"/>
    <w:sectPr w:rsidR="00F2581A" w:rsidSect="00F258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0E0"/>
    <w:rsid w:val="000C3657"/>
    <w:rsid w:val="000D40E0"/>
    <w:rsid w:val="002E1914"/>
    <w:rsid w:val="004668C0"/>
    <w:rsid w:val="00693CE5"/>
    <w:rsid w:val="00783043"/>
    <w:rsid w:val="00AB76B5"/>
    <w:rsid w:val="00C6718F"/>
    <w:rsid w:val="00D15B0A"/>
    <w:rsid w:val="00D338E8"/>
    <w:rsid w:val="00D5294A"/>
    <w:rsid w:val="00EB02FF"/>
    <w:rsid w:val="00F25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F27D5"/>
  <w15:chartTrackingRefBased/>
  <w15:docId w15:val="{0A7DCAAA-DD92-4FC3-92BA-5827A995C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EB02FF"/>
    <w:pPr>
      <w:keepNext/>
      <w:spacing w:after="0" w:line="240" w:lineRule="auto"/>
      <w:ind w:left="720" w:hanging="720"/>
      <w:jc w:val="center"/>
      <w:outlineLvl w:val="0"/>
    </w:pPr>
    <w:rPr>
      <w:rFonts w:ascii="Century Schoolbook" w:eastAsia="Times New Roman" w:hAnsi="Century Schoolbook"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58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81A"/>
    <w:rPr>
      <w:rFonts w:ascii="Segoe UI" w:hAnsi="Segoe UI" w:cs="Segoe UI"/>
      <w:sz w:val="18"/>
      <w:szCs w:val="18"/>
    </w:rPr>
  </w:style>
  <w:style w:type="character" w:customStyle="1" w:styleId="Heading1Char">
    <w:name w:val="Heading 1 Char"/>
    <w:basedOn w:val="DefaultParagraphFont"/>
    <w:link w:val="Heading1"/>
    <w:rsid w:val="00EB02FF"/>
    <w:rPr>
      <w:rFonts w:ascii="Century Schoolbook" w:eastAsia="Times New Roman" w:hAnsi="Century Schoolbook" w:cs="Times New Roman"/>
      <w:b/>
      <w:sz w:val="24"/>
      <w:szCs w:val="20"/>
    </w:rPr>
  </w:style>
  <w:style w:type="character" w:styleId="Hyperlink">
    <w:name w:val="Hyperlink"/>
    <w:semiHidden/>
    <w:rsid w:val="00EB02FF"/>
    <w:rPr>
      <w:color w:val="0000FF"/>
      <w:u w:val="single"/>
    </w:rPr>
  </w:style>
  <w:style w:type="character" w:styleId="UnresolvedMention">
    <w:name w:val="Unresolved Mention"/>
    <w:basedOn w:val="DefaultParagraphFont"/>
    <w:uiPriority w:val="99"/>
    <w:semiHidden/>
    <w:unhideWhenUsed/>
    <w:rsid w:val="000C36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fslactoronto@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dsb.on.ca/fslac" TargetMode="External"/><Relationship Id="rId5" Type="http://schemas.openxmlformats.org/officeDocument/2006/relationships/hyperlink" Target="http://www.tdsb.on.ca/fslac"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c:creator>
  <cp:keywords/>
  <dc:description/>
  <cp:lastModifiedBy>ON</cp:lastModifiedBy>
  <cp:revision>8</cp:revision>
  <cp:lastPrinted>2017-08-17T19:38:00Z</cp:lastPrinted>
  <dcterms:created xsi:type="dcterms:W3CDTF">2017-08-17T19:35:00Z</dcterms:created>
  <dcterms:modified xsi:type="dcterms:W3CDTF">2018-02-05T20:23:00Z</dcterms:modified>
</cp:coreProperties>
</file>